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055FF996" w14:textId="77777777" w:rsidR="00552C0C" w:rsidRPr="00741AF0" w:rsidRDefault="00552C0C" w:rsidP="00552C0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FORNITURA, MEDIANTE AFFIDAMENTO DIRETTO EX ART. 50, COMMA 1, LETTERA B) DEL D. LGS. N.36/2023, DI </w:t>
      </w:r>
      <w:r w:rsidRPr="00CD3111">
        <w:rPr>
          <w:rFonts w:asciiTheme="majorHAnsi" w:hAnsiTheme="majorHAnsi" w:cstheme="majorHAnsi"/>
          <w:b/>
          <w:sz w:val="26"/>
          <w:szCs w:val="26"/>
        </w:rPr>
        <w:t xml:space="preserve">ATTREZZATURE </w:t>
      </w:r>
      <w:r>
        <w:rPr>
          <w:rFonts w:asciiTheme="majorHAnsi" w:hAnsiTheme="majorHAnsi" w:cstheme="majorHAnsi"/>
          <w:b/>
          <w:sz w:val="26"/>
          <w:szCs w:val="26"/>
        </w:rPr>
        <w:t xml:space="preserve">E TECNOLOGIE </w:t>
      </w:r>
      <w:r w:rsidRPr="00CD3111">
        <w:rPr>
          <w:rFonts w:asciiTheme="majorHAnsi" w:hAnsiTheme="majorHAnsi" w:cstheme="majorHAnsi"/>
          <w:b/>
          <w:sz w:val="26"/>
          <w:szCs w:val="26"/>
        </w:rPr>
        <w:t>DI ODONTETECNICA DIGITALE</w:t>
      </w:r>
      <w:r>
        <w:rPr>
          <w:rFonts w:asciiTheme="majorHAnsi" w:hAnsiTheme="majorHAnsi" w:cstheme="majorHAnsi"/>
          <w:b/>
          <w:sz w:val="26"/>
          <w:szCs w:val="26"/>
        </w:rPr>
        <w:t xml:space="preserve">, </w:t>
      </w:r>
      <w:r>
        <w:rPr>
          <w:rFonts w:asciiTheme="majorHAnsi" w:hAnsiTheme="majorHAnsi" w:cstheme="majorHAnsi"/>
          <w:sz w:val="26"/>
          <w:szCs w:val="26"/>
        </w:rPr>
        <w:t>PREVISTE</w:t>
      </w:r>
      <w:r w:rsidRPr="00741AF0">
        <w:rPr>
          <w:rFonts w:asciiTheme="majorHAnsi" w:hAnsiTheme="majorHAnsi" w:cstheme="majorHAnsi"/>
          <w:sz w:val="26"/>
          <w:szCs w:val="26"/>
        </w:rPr>
        <w:t xml:space="preserve"> NELL’AMBITO DEL </w:t>
      </w:r>
      <w:r>
        <w:rPr>
          <w:rFonts w:asciiTheme="majorHAnsi" w:hAnsiTheme="majorHAnsi" w:cstheme="majorHAnsi"/>
          <w:b/>
          <w:sz w:val="26"/>
          <w:szCs w:val="26"/>
        </w:rPr>
        <w:t>DENTAL LAB 4.0</w:t>
      </w:r>
      <w:r>
        <w:rPr>
          <w:rFonts w:asciiTheme="majorHAnsi" w:hAnsiTheme="majorHAnsi" w:cstheme="majorHAnsi"/>
          <w:sz w:val="26"/>
          <w:szCs w:val="26"/>
        </w:rPr>
        <w:t xml:space="preserve"> - </w:t>
      </w:r>
      <w:r w:rsidRPr="00741AF0">
        <w:rPr>
          <w:rFonts w:asciiTheme="majorHAnsi" w:hAnsiTheme="majorHAnsi" w:cstheme="majorHAnsi"/>
          <w:sz w:val="26"/>
          <w:szCs w:val="26"/>
        </w:rPr>
        <w:t xml:space="preserve">PROGETTO </w:t>
      </w:r>
      <w:bookmarkStart w:id="0" w:name="_Hlk156325073"/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4DF6A118" w14:textId="77777777" w:rsidR="00552C0C" w:rsidRDefault="00552C0C" w:rsidP="00552C0C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098EF901" w14:textId="77777777" w:rsidR="00552C0C" w:rsidRPr="000A2877" w:rsidRDefault="00552C0C" w:rsidP="00552C0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4CF34253" w14:textId="77777777" w:rsidR="00552C0C" w:rsidRDefault="00552C0C" w:rsidP="00552C0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2B445560" w14:textId="77777777" w:rsidR="00552C0C" w:rsidRPr="00AB44CC" w:rsidRDefault="00552C0C" w:rsidP="00552C0C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spellStart"/>
      <w:proofErr w:type="gramStart"/>
      <w:r w:rsidRPr="006B4AB0">
        <w:rPr>
          <w:rFonts w:asciiTheme="majorHAnsi" w:hAnsiTheme="majorHAnsi" w:cstheme="majorHAnsi"/>
          <w:szCs w:val="24"/>
        </w:rPr>
        <w:t>a</w:t>
      </w:r>
      <w:proofErr w:type="spell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B02738">
      <w:pPr>
        <w:pStyle w:val="Corpotesto"/>
        <w:spacing w:after="120"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73D1540E" w:rsidR="000F5F04" w:rsidRPr="000E3395" w:rsidRDefault="000F5F0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autocertificazione mediante DGUE (</w:t>
      </w:r>
      <w:r w:rsidR="00F60DE4" w:rsidRPr="000E3395">
        <w:rPr>
          <w:rFonts w:asciiTheme="majorHAnsi" w:hAnsiTheme="majorHAnsi" w:cstheme="majorHAnsi"/>
          <w:b/>
          <w:szCs w:val="24"/>
        </w:rPr>
        <w:t>Documento di Gara Unico Europeo</w:t>
      </w:r>
      <w:r w:rsidRPr="000E3395">
        <w:rPr>
          <w:rFonts w:asciiTheme="majorHAnsi" w:hAnsiTheme="majorHAnsi" w:cstheme="majorHAnsi"/>
          <w:b/>
          <w:szCs w:val="24"/>
        </w:rPr>
        <w:t>)</w:t>
      </w:r>
      <w:r w:rsidR="001074D3" w:rsidRPr="000E3395">
        <w:rPr>
          <w:rFonts w:asciiTheme="majorHAnsi" w:hAnsiTheme="majorHAnsi" w:cstheme="majorHAnsi"/>
          <w:b/>
          <w:szCs w:val="24"/>
        </w:rPr>
        <w:t>;</w:t>
      </w:r>
    </w:p>
    <w:p w14:paraId="0F43667C" w14:textId="26AE4B62" w:rsidR="001074D3" w:rsidRDefault="001074D3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 xml:space="preserve">visura camerale </w:t>
      </w:r>
      <w:r w:rsidR="000E3395" w:rsidRPr="000E3395">
        <w:rPr>
          <w:rFonts w:asciiTheme="majorHAnsi" w:hAnsiTheme="majorHAnsi" w:cstheme="majorHAnsi"/>
          <w:b/>
          <w:szCs w:val="24"/>
        </w:rPr>
        <w:t>aggiornata;</w:t>
      </w:r>
    </w:p>
    <w:p w14:paraId="4AF5E79B" w14:textId="2856BBB2" w:rsidR="006A7074" w:rsidRPr="000E3395" w:rsidRDefault="006A707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dichiarazione pregresse esperienze;</w:t>
      </w:r>
    </w:p>
    <w:p w14:paraId="0B11030A" w14:textId="325E27AD" w:rsidR="000E3395" w:rsidRDefault="000E3395" w:rsidP="00B02738">
      <w:pPr>
        <w:pStyle w:val="Corpotesto"/>
        <w:numPr>
          <w:ilvl w:val="0"/>
          <w:numId w:val="10"/>
        </w:numPr>
        <w:spacing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preventivo economico</w:t>
      </w:r>
      <w:r w:rsidR="00B02738">
        <w:rPr>
          <w:rFonts w:asciiTheme="majorHAnsi" w:hAnsiTheme="majorHAnsi" w:cstheme="majorHAnsi"/>
          <w:b/>
          <w:szCs w:val="24"/>
        </w:rPr>
        <w:t>;</w:t>
      </w:r>
    </w:p>
    <w:p w14:paraId="60366BAB" w14:textId="61252ACF" w:rsidR="00B02738" w:rsidRPr="000E3395" w:rsidRDefault="00B02738" w:rsidP="000E3395">
      <w:pPr>
        <w:pStyle w:val="Corpotesto"/>
        <w:numPr>
          <w:ilvl w:val="0"/>
          <w:numId w:val="10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Schede tecniche.</w:t>
      </w:r>
    </w:p>
    <w:p w14:paraId="7C3D8E6C" w14:textId="1B569928" w:rsidR="000F5F04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lastRenderedPageBreak/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Default="000F5F04" w:rsidP="000E3395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273B9B73" w14:textId="77777777" w:rsid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525618B" w14:textId="161C0257" w:rsid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69535310" w14:textId="4588AC02" w:rsidR="000E3395" w:rsidRPr="000E3395" w:rsidRDefault="000E3395" w:rsidP="000E3395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3CA67065" w14:textId="5DB9F21B" w:rsidR="000E3395" w:rsidRPr="000E3395" w:rsidRDefault="000E3395" w:rsidP="000E3395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58329587" w14:textId="144564FB" w:rsidR="000E3395" w:rsidRDefault="000E3395" w:rsidP="00B02738">
      <w:pPr>
        <w:pStyle w:val="Corpotesto"/>
        <w:numPr>
          <w:ilvl w:val="0"/>
          <w:numId w:val="11"/>
        </w:numPr>
        <w:spacing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</w:t>
      </w:r>
      <w:r w:rsidR="00B02738">
        <w:rPr>
          <w:rFonts w:asciiTheme="majorHAnsi" w:hAnsiTheme="majorHAnsi" w:cstheme="majorHAnsi"/>
          <w:b/>
          <w:szCs w:val="24"/>
        </w:rPr>
        <w:t>;</w:t>
      </w:r>
    </w:p>
    <w:p w14:paraId="39656D7C" w14:textId="3257C10F" w:rsidR="00B02738" w:rsidRPr="000E3395" w:rsidRDefault="00B02738" w:rsidP="000E3395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Schede tecniche.</w:t>
      </w:r>
    </w:p>
    <w:p w14:paraId="0BFBC79C" w14:textId="77777777" w:rsidR="000E3395" w:rsidRPr="006B4AB0" w:rsidRDefault="000E3395" w:rsidP="000E3395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49F528DD" w14:textId="20B551E6" w:rsidR="00FE0170" w:rsidRPr="0048143A" w:rsidRDefault="000F5F04" w:rsidP="0048143A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spacing w:after="120"/>
        <w:ind w:right="130" w:firstLine="0"/>
        <w:contextualSpacing w:val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48143A">
        <w:rPr>
          <w:rFonts w:asciiTheme="majorHAnsi" w:hAnsiTheme="majorHAnsi" w:cstheme="majorHAnsi"/>
          <w:i/>
          <w:sz w:val="22"/>
          <w:szCs w:val="22"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48143A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 xml:space="preserve">è </w:t>
      </w:r>
      <w:proofErr w:type="gramStart"/>
      <w:r w:rsidR="001762B3">
        <w:rPr>
          <w:rFonts w:asciiTheme="majorHAnsi" w:hAnsiTheme="majorHAnsi" w:cstheme="majorHAnsi"/>
        </w:rPr>
        <w:t>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proofErr w:type="gramEnd"/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95A2" w14:textId="77777777" w:rsidR="000A69BF" w:rsidRDefault="000A69BF" w:rsidP="000849D9">
      <w:pPr>
        <w:spacing w:after="0" w:line="240" w:lineRule="auto"/>
      </w:pPr>
      <w:r>
        <w:separator/>
      </w:r>
    </w:p>
  </w:endnote>
  <w:endnote w:type="continuationSeparator" w:id="0">
    <w:p w14:paraId="14E36905" w14:textId="77777777" w:rsidR="000A69BF" w:rsidRDefault="000A69BF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0E3395" w:rsidRDefault="000E339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2C0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E214623" w14:textId="77777777" w:rsidR="000E3395" w:rsidRDefault="000E3395" w:rsidP="001C7227">
    <w:pPr>
      <w:pStyle w:val="Pidipagina"/>
      <w:ind w:right="360"/>
    </w:pPr>
  </w:p>
  <w:p w14:paraId="0A74EE7A" w14:textId="348F5058" w:rsidR="000E3395" w:rsidRDefault="000E3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6481" w14:textId="77777777" w:rsidR="000A69BF" w:rsidRDefault="000A69BF" w:rsidP="000849D9">
      <w:pPr>
        <w:spacing w:after="0" w:line="240" w:lineRule="auto"/>
      </w:pPr>
      <w:r>
        <w:separator/>
      </w:r>
    </w:p>
  </w:footnote>
  <w:footnote w:type="continuationSeparator" w:id="0">
    <w:p w14:paraId="37ADFBB2" w14:textId="77777777" w:rsidR="000A69BF" w:rsidRDefault="000A69BF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0E3395" w:rsidRDefault="000E3395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33CEB201">
          <wp:extent cx="5751754" cy="336037"/>
          <wp:effectExtent l="0" t="0" r="0" b="0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0E3395" w:rsidRDefault="000E3395" w:rsidP="002E7B24">
    <w:pPr>
      <w:pStyle w:val="Intestazione"/>
    </w:pPr>
  </w:p>
  <w:p w14:paraId="286A6498" w14:textId="77777777" w:rsidR="000E3395" w:rsidRDefault="000E3395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515">
    <w:abstractNumId w:val="5"/>
  </w:num>
  <w:num w:numId="2" w16cid:durableId="1448043398">
    <w:abstractNumId w:val="4"/>
  </w:num>
  <w:num w:numId="3" w16cid:durableId="709108034">
    <w:abstractNumId w:val="10"/>
  </w:num>
  <w:num w:numId="4" w16cid:durableId="357126794">
    <w:abstractNumId w:val="2"/>
  </w:num>
  <w:num w:numId="5" w16cid:durableId="531648537">
    <w:abstractNumId w:val="1"/>
  </w:num>
  <w:num w:numId="6" w16cid:durableId="1621495870">
    <w:abstractNumId w:val="7"/>
  </w:num>
  <w:num w:numId="7" w16cid:durableId="1035620136">
    <w:abstractNumId w:val="0"/>
  </w:num>
  <w:num w:numId="8" w16cid:durableId="1705324121">
    <w:abstractNumId w:val="9"/>
  </w:num>
  <w:num w:numId="9" w16cid:durableId="1717973589">
    <w:abstractNumId w:val="8"/>
  </w:num>
  <w:num w:numId="10" w16cid:durableId="847982795">
    <w:abstractNumId w:val="6"/>
  </w:num>
  <w:num w:numId="11" w16cid:durableId="192783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31300"/>
    <w:rsid w:val="000379D5"/>
    <w:rsid w:val="00055E77"/>
    <w:rsid w:val="000715F2"/>
    <w:rsid w:val="000732AB"/>
    <w:rsid w:val="000849D9"/>
    <w:rsid w:val="000A69BF"/>
    <w:rsid w:val="000C1AB6"/>
    <w:rsid w:val="000E3395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2F3156"/>
    <w:rsid w:val="003031A0"/>
    <w:rsid w:val="003116A5"/>
    <w:rsid w:val="00316518"/>
    <w:rsid w:val="003474EA"/>
    <w:rsid w:val="00354C83"/>
    <w:rsid w:val="00410945"/>
    <w:rsid w:val="00412905"/>
    <w:rsid w:val="004328CC"/>
    <w:rsid w:val="004559DE"/>
    <w:rsid w:val="0048143A"/>
    <w:rsid w:val="004B7C6B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52C0C"/>
    <w:rsid w:val="00590967"/>
    <w:rsid w:val="005B2EE4"/>
    <w:rsid w:val="005E33C7"/>
    <w:rsid w:val="005F5A4F"/>
    <w:rsid w:val="00601D5E"/>
    <w:rsid w:val="00647CFA"/>
    <w:rsid w:val="006674B9"/>
    <w:rsid w:val="00697C9F"/>
    <w:rsid w:val="006A7074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A158F2"/>
    <w:rsid w:val="00A30D1C"/>
    <w:rsid w:val="00A77739"/>
    <w:rsid w:val="00A84273"/>
    <w:rsid w:val="00AB5D73"/>
    <w:rsid w:val="00B02738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A71C7"/>
    <w:rsid w:val="00ED3ED1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D977DCA0-17FA-4210-B0EA-F2DDFFD8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B483-DEC8-DF43-A7CF-C19C6A4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23</cp:revision>
  <dcterms:created xsi:type="dcterms:W3CDTF">2024-01-13T16:06:00Z</dcterms:created>
  <dcterms:modified xsi:type="dcterms:W3CDTF">2025-11-03T15:27:00Z</dcterms:modified>
</cp:coreProperties>
</file>